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31AEB" w14:textId="77777777" w:rsidR="00AA5758" w:rsidRPr="00A94119" w:rsidRDefault="00AA5758" w:rsidP="000D603E">
      <w:pPr>
        <w:rPr>
          <w:rFonts w:asciiTheme="minorHAnsi" w:hAnsiTheme="minorHAnsi" w:cstheme="minorHAnsi"/>
          <w:b/>
          <w:sz w:val="22"/>
          <w:szCs w:val="22"/>
          <w:highlight w:val="yellow"/>
        </w:rPr>
      </w:pPr>
    </w:p>
    <w:p w14:paraId="070C8CA8" w14:textId="77777777" w:rsidR="00A94119" w:rsidRPr="003D0C02" w:rsidRDefault="00A94119" w:rsidP="000D603E">
      <w:pPr>
        <w:rPr>
          <w:rFonts w:asciiTheme="minorHAnsi" w:hAnsiTheme="minorHAnsi" w:cstheme="minorHAnsi"/>
          <w:b/>
          <w:sz w:val="22"/>
          <w:szCs w:val="22"/>
          <w:highlight w:val="yellow"/>
        </w:rPr>
      </w:pPr>
    </w:p>
    <w:p w14:paraId="077CAFFF" w14:textId="77777777" w:rsidR="00AA5758" w:rsidRPr="0090559E" w:rsidRDefault="00AA5758" w:rsidP="000D603E">
      <w:pPr>
        <w:rPr>
          <w:rFonts w:ascii="Segoe UI" w:hAnsi="Segoe UI" w:cs="Segoe UI"/>
          <w:b/>
          <w:sz w:val="22"/>
          <w:szCs w:val="22"/>
        </w:rPr>
      </w:pPr>
      <w:r w:rsidRPr="0090559E">
        <w:rPr>
          <w:rFonts w:ascii="Segoe UI" w:hAnsi="Segoe UI" w:cs="Segoe UI"/>
          <w:b/>
          <w:sz w:val="22"/>
          <w:szCs w:val="22"/>
        </w:rPr>
        <w:t>For Immediate Release</w:t>
      </w:r>
      <w:r w:rsidR="00A94119" w:rsidRPr="0090559E">
        <w:rPr>
          <w:rFonts w:ascii="Segoe UI" w:hAnsi="Segoe UI" w:cs="Segoe UI"/>
          <w:b/>
          <w:sz w:val="22"/>
          <w:szCs w:val="22"/>
        </w:rPr>
        <w:tab/>
      </w:r>
      <w:r w:rsidR="00A94119" w:rsidRPr="0090559E">
        <w:rPr>
          <w:rFonts w:ascii="Segoe UI" w:hAnsi="Segoe UI" w:cs="Segoe UI"/>
          <w:b/>
          <w:sz w:val="22"/>
          <w:szCs w:val="22"/>
        </w:rPr>
        <w:tab/>
      </w:r>
      <w:r w:rsidR="00A94119" w:rsidRPr="0090559E">
        <w:rPr>
          <w:rFonts w:ascii="Segoe UI" w:hAnsi="Segoe UI" w:cs="Segoe UI"/>
          <w:b/>
          <w:sz w:val="22"/>
          <w:szCs w:val="22"/>
        </w:rPr>
        <w:tab/>
      </w:r>
      <w:r w:rsidR="00A94119" w:rsidRPr="0090559E">
        <w:rPr>
          <w:rFonts w:ascii="Segoe UI" w:hAnsi="Segoe UI" w:cs="Segoe UI"/>
          <w:b/>
          <w:sz w:val="22"/>
          <w:szCs w:val="22"/>
        </w:rPr>
        <w:tab/>
      </w:r>
      <w:r w:rsidR="00A94119" w:rsidRPr="0090559E">
        <w:rPr>
          <w:rFonts w:ascii="Segoe UI" w:hAnsi="Segoe UI" w:cs="Segoe UI"/>
          <w:b/>
          <w:sz w:val="22"/>
          <w:szCs w:val="22"/>
        </w:rPr>
        <w:tab/>
      </w:r>
      <w:r w:rsidR="00A94119" w:rsidRPr="0090559E">
        <w:rPr>
          <w:rFonts w:ascii="Segoe UI" w:hAnsi="Segoe UI" w:cs="Segoe UI"/>
          <w:b/>
          <w:sz w:val="22"/>
          <w:szCs w:val="22"/>
        </w:rPr>
        <w:tab/>
        <w:t xml:space="preserve">Contact: </w:t>
      </w:r>
    </w:p>
    <w:p w14:paraId="55788E7F" w14:textId="77777777" w:rsidR="008C4EEB" w:rsidRPr="0090559E" w:rsidRDefault="008C4EEB" w:rsidP="000D603E">
      <w:pPr>
        <w:rPr>
          <w:rFonts w:ascii="Segoe UI" w:hAnsi="Segoe UI" w:cs="Segoe UI"/>
          <w:b/>
          <w:sz w:val="22"/>
          <w:szCs w:val="22"/>
        </w:rPr>
      </w:pP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003D0C02" w:rsidRPr="0090559E">
        <w:rPr>
          <w:rFonts w:ascii="Segoe UI" w:hAnsi="Segoe UI" w:cs="Segoe UI"/>
          <w:b/>
          <w:sz w:val="22"/>
          <w:szCs w:val="22"/>
        </w:rPr>
        <w:tab/>
      </w:r>
      <w:r w:rsidRPr="0090559E">
        <w:rPr>
          <w:rFonts w:ascii="Segoe UI" w:hAnsi="Segoe UI" w:cs="Segoe UI"/>
          <w:b/>
          <w:sz w:val="22"/>
          <w:szCs w:val="22"/>
        </w:rPr>
        <w:t>[</w:t>
      </w:r>
      <w:r w:rsidRPr="0090559E">
        <w:rPr>
          <w:rFonts w:ascii="Segoe UI" w:hAnsi="Segoe UI" w:cs="Segoe UI"/>
          <w:b/>
          <w:sz w:val="22"/>
          <w:szCs w:val="22"/>
          <w:highlight w:val="yellow"/>
        </w:rPr>
        <w:t>Hospital Contact</w:t>
      </w:r>
      <w:r w:rsidRPr="0090559E">
        <w:rPr>
          <w:rFonts w:ascii="Segoe UI" w:hAnsi="Segoe UI" w:cs="Segoe UI"/>
          <w:b/>
          <w:sz w:val="22"/>
          <w:szCs w:val="22"/>
        </w:rPr>
        <w:t>]</w:t>
      </w:r>
    </w:p>
    <w:p w14:paraId="0CFF7535" w14:textId="77777777" w:rsidR="008C4EEB" w:rsidRPr="0090559E" w:rsidRDefault="008C4EEB" w:rsidP="000D603E">
      <w:pPr>
        <w:rPr>
          <w:rFonts w:ascii="Segoe UI" w:hAnsi="Segoe UI" w:cs="Segoe UI"/>
          <w:b/>
          <w:sz w:val="22"/>
          <w:szCs w:val="22"/>
        </w:rPr>
      </w:pP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003D0C02" w:rsidRPr="0090559E">
        <w:rPr>
          <w:rFonts w:ascii="Segoe UI" w:hAnsi="Segoe UI" w:cs="Segoe UI"/>
          <w:b/>
          <w:sz w:val="22"/>
          <w:szCs w:val="22"/>
        </w:rPr>
        <w:tab/>
      </w:r>
      <w:r w:rsidRPr="0090559E">
        <w:rPr>
          <w:rFonts w:ascii="Segoe UI" w:hAnsi="Segoe UI" w:cs="Segoe UI"/>
          <w:b/>
          <w:sz w:val="22"/>
          <w:szCs w:val="22"/>
        </w:rPr>
        <w:t>[</w:t>
      </w:r>
      <w:r w:rsidRPr="0090559E">
        <w:rPr>
          <w:rFonts w:ascii="Segoe UI" w:hAnsi="Segoe UI" w:cs="Segoe UI"/>
          <w:b/>
          <w:sz w:val="22"/>
          <w:szCs w:val="22"/>
          <w:highlight w:val="yellow"/>
        </w:rPr>
        <w:t>Title</w:t>
      </w:r>
      <w:r w:rsidRPr="0090559E">
        <w:rPr>
          <w:rFonts w:ascii="Segoe UI" w:hAnsi="Segoe UI" w:cs="Segoe UI"/>
          <w:b/>
          <w:sz w:val="22"/>
          <w:szCs w:val="22"/>
        </w:rPr>
        <w:t>]</w:t>
      </w:r>
    </w:p>
    <w:p w14:paraId="3F402847" w14:textId="77777777" w:rsidR="008C4EEB" w:rsidRPr="0090559E" w:rsidRDefault="008C4EEB" w:rsidP="000D603E">
      <w:pPr>
        <w:rPr>
          <w:rFonts w:ascii="Segoe UI" w:hAnsi="Segoe UI" w:cs="Segoe UI"/>
          <w:b/>
          <w:sz w:val="22"/>
          <w:szCs w:val="22"/>
        </w:rPr>
      </w:pP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003D0C02" w:rsidRPr="0090559E">
        <w:rPr>
          <w:rFonts w:ascii="Segoe UI" w:hAnsi="Segoe UI" w:cs="Segoe UI"/>
          <w:b/>
          <w:sz w:val="22"/>
          <w:szCs w:val="22"/>
        </w:rPr>
        <w:tab/>
      </w:r>
      <w:r w:rsidRPr="0090559E">
        <w:rPr>
          <w:rFonts w:ascii="Segoe UI" w:hAnsi="Segoe UI" w:cs="Segoe UI"/>
          <w:b/>
          <w:sz w:val="22"/>
          <w:szCs w:val="22"/>
        </w:rPr>
        <w:t>[</w:t>
      </w:r>
      <w:r w:rsidRPr="0090559E">
        <w:rPr>
          <w:rFonts w:ascii="Segoe UI" w:hAnsi="Segoe UI" w:cs="Segoe UI"/>
          <w:b/>
          <w:sz w:val="22"/>
          <w:szCs w:val="22"/>
          <w:highlight w:val="yellow"/>
        </w:rPr>
        <w:t>phone</w:t>
      </w:r>
      <w:r w:rsidRPr="0090559E">
        <w:rPr>
          <w:rFonts w:ascii="Segoe UI" w:hAnsi="Segoe UI" w:cs="Segoe UI"/>
          <w:b/>
          <w:sz w:val="22"/>
          <w:szCs w:val="22"/>
        </w:rPr>
        <w:t>]</w:t>
      </w:r>
    </w:p>
    <w:p w14:paraId="1B560436" w14:textId="77777777" w:rsidR="008C4EEB" w:rsidRPr="0090559E" w:rsidRDefault="008C4EEB" w:rsidP="000D603E">
      <w:pPr>
        <w:rPr>
          <w:rFonts w:ascii="Segoe UI" w:hAnsi="Segoe UI" w:cs="Segoe UI"/>
          <w:b/>
          <w:sz w:val="22"/>
          <w:szCs w:val="22"/>
        </w:rPr>
      </w:pP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003D0C02" w:rsidRPr="0090559E">
        <w:rPr>
          <w:rFonts w:ascii="Segoe UI" w:hAnsi="Segoe UI" w:cs="Segoe UI"/>
          <w:b/>
          <w:sz w:val="22"/>
          <w:szCs w:val="22"/>
        </w:rPr>
        <w:tab/>
      </w:r>
      <w:r w:rsidRPr="0090559E">
        <w:rPr>
          <w:rFonts w:ascii="Segoe UI" w:hAnsi="Segoe UI" w:cs="Segoe UI"/>
          <w:b/>
          <w:sz w:val="22"/>
          <w:szCs w:val="22"/>
        </w:rPr>
        <w:t>[</w:t>
      </w:r>
      <w:r w:rsidRPr="0090559E">
        <w:rPr>
          <w:rFonts w:ascii="Segoe UI" w:hAnsi="Segoe UI" w:cs="Segoe UI"/>
          <w:b/>
          <w:sz w:val="22"/>
          <w:szCs w:val="22"/>
          <w:highlight w:val="yellow"/>
        </w:rPr>
        <w:t>Email</w:t>
      </w:r>
      <w:r w:rsidRPr="0090559E">
        <w:rPr>
          <w:rFonts w:ascii="Segoe UI" w:hAnsi="Segoe UI" w:cs="Segoe UI"/>
          <w:b/>
          <w:sz w:val="22"/>
          <w:szCs w:val="22"/>
        </w:rPr>
        <w:t>]</w:t>
      </w:r>
    </w:p>
    <w:p w14:paraId="4DEC4BFB" w14:textId="77777777" w:rsidR="00AA5758" w:rsidRPr="0090559E" w:rsidRDefault="00AA5758" w:rsidP="000D603E">
      <w:pPr>
        <w:rPr>
          <w:rFonts w:ascii="Segoe UI" w:hAnsi="Segoe UI" w:cs="Segoe UI"/>
          <w:b/>
          <w:sz w:val="22"/>
          <w:szCs w:val="22"/>
        </w:rPr>
      </w:pPr>
    </w:p>
    <w:p w14:paraId="7D2BB725" w14:textId="77777777" w:rsidR="00AA5758" w:rsidRPr="0090559E" w:rsidRDefault="00AA5758" w:rsidP="000D603E">
      <w:pPr>
        <w:rPr>
          <w:rFonts w:ascii="Segoe UI" w:hAnsi="Segoe UI" w:cs="Segoe UI"/>
          <w:b/>
          <w:sz w:val="22"/>
          <w:szCs w:val="22"/>
        </w:rPr>
      </w:pPr>
    </w:p>
    <w:p w14:paraId="111DF3EA" w14:textId="72575CA0" w:rsidR="000D603E" w:rsidRPr="00F80249" w:rsidRDefault="005F30DE" w:rsidP="00A94119">
      <w:pPr>
        <w:jc w:val="center"/>
        <w:rPr>
          <w:rFonts w:ascii="Segoe UI" w:hAnsi="Segoe UI" w:cs="Segoe UI"/>
        </w:rPr>
      </w:pPr>
      <w:r w:rsidRPr="00F80249">
        <w:rPr>
          <w:rFonts w:ascii="Segoe UI" w:hAnsi="Segoe UI" w:cs="Segoe UI"/>
          <w:b/>
        </w:rPr>
        <w:t xml:space="preserve"> </w:t>
      </w:r>
      <w:r w:rsidR="00BD7CCC" w:rsidRPr="00F80249">
        <w:rPr>
          <w:rFonts w:ascii="Segoe UI" w:hAnsi="Segoe UI" w:cs="Segoe UI"/>
          <w:b/>
        </w:rPr>
        <w:t xml:space="preserve">[Hospital Name] </w:t>
      </w:r>
      <w:r w:rsidR="00F80249">
        <w:rPr>
          <w:rFonts w:ascii="Segoe UI" w:hAnsi="Segoe UI" w:cs="Segoe UI"/>
          <w:b/>
        </w:rPr>
        <w:t>Earns</w:t>
      </w:r>
      <w:r w:rsidR="004F7B55" w:rsidRPr="00F80249">
        <w:rPr>
          <w:rFonts w:ascii="Segoe UI" w:hAnsi="Segoe UI" w:cs="Segoe UI"/>
          <w:b/>
        </w:rPr>
        <w:t xml:space="preserve"> </w:t>
      </w:r>
      <w:r w:rsidR="000D603E" w:rsidRPr="00F80249">
        <w:rPr>
          <w:rFonts w:ascii="Segoe UI" w:hAnsi="Segoe UI" w:cs="Segoe UI"/>
          <w:b/>
        </w:rPr>
        <w:t xml:space="preserve">Top 100 </w:t>
      </w:r>
      <w:r w:rsidR="00435E74">
        <w:rPr>
          <w:rFonts w:ascii="Segoe UI" w:hAnsi="Segoe UI" w:cs="Segoe UI"/>
          <w:b/>
        </w:rPr>
        <w:t>Rural &amp; Community</w:t>
      </w:r>
      <w:r w:rsidR="00365D48" w:rsidRPr="00F80249">
        <w:rPr>
          <w:rFonts w:ascii="Segoe UI" w:hAnsi="Segoe UI" w:cs="Segoe UI"/>
          <w:b/>
        </w:rPr>
        <w:t xml:space="preserve"> Hospital</w:t>
      </w:r>
      <w:r w:rsidR="000D603E" w:rsidRPr="00F80249">
        <w:rPr>
          <w:rFonts w:ascii="Segoe UI" w:hAnsi="Segoe UI" w:cs="Segoe UI"/>
          <w:b/>
        </w:rPr>
        <w:t xml:space="preserve"> </w:t>
      </w:r>
      <w:r w:rsidR="00EF1391" w:rsidRPr="00F80249">
        <w:rPr>
          <w:rFonts w:ascii="Segoe UI" w:hAnsi="Segoe UI" w:cs="Segoe UI"/>
          <w:b/>
        </w:rPr>
        <w:br/>
      </w:r>
      <w:r w:rsidR="00F80249">
        <w:rPr>
          <w:rFonts w:ascii="Segoe UI" w:hAnsi="Segoe UI" w:cs="Segoe UI"/>
          <w:b/>
        </w:rPr>
        <w:t xml:space="preserve">Award from </w:t>
      </w:r>
      <w:r w:rsidR="00EF1391" w:rsidRPr="00F80249">
        <w:rPr>
          <w:rFonts w:ascii="Segoe UI" w:hAnsi="Segoe UI" w:cs="Segoe UI"/>
          <w:b/>
        </w:rPr>
        <w:t>The Chartis Center for Rural Health</w:t>
      </w:r>
    </w:p>
    <w:p w14:paraId="6EAA0CA1" w14:textId="77777777" w:rsidR="000D603E" w:rsidRPr="0090559E" w:rsidRDefault="000D603E" w:rsidP="000D603E">
      <w:pPr>
        <w:rPr>
          <w:rFonts w:ascii="Segoe UI" w:hAnsi="Segoe UI" w:cs="Segoe UI"/>
          <w:sz w:val="22"/>
          <w:szCs w:val="22"/>
        </w:rPr>
      </w:pPr>
    </w:p>
    <w:p w14:paraId="0CB35C06" w14:textId="79A024C7" w:rsidR="000D603E" w:rsidRPr="0090559E" w:rsidRDefault="00C35417" w:rsidP="00DB135E">
      <w:pPr>
        <w:spacing w:line="276" w:lineRule="auto"/>
        <w:jc w:val="both"/>
        <w:rPr>
          <w:rFonts w:ascii="Segoe UI" w:hAnsi="Segoe UI" w:cs="Segoe UI"/>
          <w:sz w:val="22"/>
          <w:szCs w:val="22"/>
        </w:rPr>
      </w:pPr>
      <w:r w:rsidRPr="0090559E">
        <w:rPr>
          <w:rFonts w:ascii="Segoe UI" w:hAnsi="Segoe UI" w:cs="Segoe UI"/>
          <w:b/>
          <w:sz w:val="22"/>
          <w:szCs w:val="22"/>
        </w:rPr>
        <w:t xml:space="preserve">[DATELINE] - </w:t>
      </w:r>
      <w:r w:rsidR="000D603E" w:rsidRPr="0090559E">
        <w:rPr>
          <w:rFonts w:ascii="Segoe UI" w:hAnsi="Segoe UI" w:cs="Segoe UI"/>
          <w:b/>
          <w:sz w:val="22"/>
          <w:szCs w:val="22"/>
        </w:rPr>
        <w:t>[</w:t>
      </w:r>
      <w:r w:rsidR="000D603E" w:rsidRPr="0090559E">
        <w:rPr>
          <w:rFonts w:ascii="Segoe UI" w:hAnsi="Segoe UI" w:cs="Segoe UI"/>
          <w:b/>
          <w:sz w:val="22"/>
          <w:szCs w:val="22"/>
          <w:highlight w:val="yellow"/>
        </w:rPr>
        <w:t>HOSPITAL NAME</w:t>
      </w:r>
      <w:r w:rsidR="000D603E" w:rsidRPr="0090559E">
        <w:rPr>
          <w:rFonts w:ascii="Segoe UI" w:hAnsi="Segoe UI" w:cs="Segoe UI"/>
          <w:b/>
          <w:sz w:val="22"/>
          <w:szCs w:val="22"/>
        </w:rPr>
        <w:t>]</w:t>
      </w:r>
      <w:r w:rsidR="000D603E" w:rsidRPr="0090559E">
        <w:rPr>
          <w:rFonts w:ascii="Segoe UI" w:hAnsi="Segoe UI" w:cs="Segoe UI"/>
          <w:sz w:val="22"/>
          <w:szCs w:val="22"/>
        </w:rPr>
        <w:t xml:space="preserve"> in </w:t>
      </w:r>
      <w:r w:rsidR="000D603E" w:rsidRPr="0090559E">
        <w:rPr>
          <w:rFonts w:ascii="Segoe UI" w:hAnsi="Segoe UI" w:cs="Segoe UI"/>
          <w:b/>
          <w:sz w:val="22"/>
          <w:szCs w:val="22"/>
        </w:rPr>
        <w:t>[</w:t>
      </w:r>
      <w:r w:rsidR="000D603E" w:rsidRPr="0090559E">
        <w:rPr>
          <w:rFonts w:ascii="Segoe UI" w:hAnsi="Segoe UI" w:cs="Segoe UI"/>
          <w:b/>
          <w:sz w:val="22"/>
          <w:szCs w:val="22"/>
          <w:highlight w:val="yellow"/>
        </w:rPr>
        <w:t>TOWN AND STATE</w:t>
      </w:r>
      <w:r w:rsidR="000D603E" w:rsidRPr="0090559E">
        <w:rPr>
          <w:rFonts w:ascii="Segoe UI" w:hAnsi="Segoe UI" w:cs="Segoe UI"/>
          <w:b/>
          <w:sz w:val="22"/>
          <w:szCs w:val="22"/>
        </w:rPr>
        <w:t>]</w:t>
      </w:r>
      <w:r w:rsidR="000D603E" w:rsidRPr="0090559E">
        <w:rPr>
          <w:rFonts w:ascii="Segoe UI" w:hAnsi="Segoe UI" w:cs="Segoe UI"/>
          <w:sz w:val="22"/>
          <w:szCs w:val="22"/>
        </w:rPr>
        <w:t xml:space="preserve"> </w:t>
      </w:r>
      <w:r w:rsidRPr="0090559E">
        <w:rPr>
          <w:rFonts w:ascii="Segoe UI" w:hAnsi="Segoe UI" w:cs="Segoe UI"/>
          <w:sz w:val="22"/>
          <w:szCs w:val="22"/>
        </w:rPr>
        <w:t xml:space="preserve">today announced it has been </w:t>
      </w:r>
      <w:r w:rsidR="00BD7CCC">
        <w:rPr>
          <w:rFonts w:ascii="Segoe UI" w:hAnsi="Segoe UI" w:cs="Segoe UI"/>
          <w:sz w:val="22"/>
          <w:szCs w:val="22"/>
        </w:rPr>
        <w:t>recognized as</w:t>
      </w:r>
      <w:r w:rsidR="00AA5758" w:rsidRPr="0090559E">
        <w:rPr>
          <w:rFonts w:ascii="Segoe UI" w:hAnsi="Segoe UI" w:cs="Segoe UI"/>
          <w:sz w:val="22"/>
          <w:szCs w:val="22"/>
        </w:rPr>
        <w:t xml:space="preserve"> </w:t>
      </w:r>
      <w:r w:rsidR="002C4BC6">
        <w:rPr>
          <w:rFonts w:ascii="Segoe UI" w:hAnsi="Segoe UI" w:cs="Segoe UI"/>
          <w:sz w:val="22"/>
          <w:szCs w:val="22"/>
        </w:rPr>
        <w:t>a 202</w:t>
      </w:r>
      <w:r w:rsidR="009E3CC6">
        <w:rPr>
          <w:rFonts w:ascii="Segoe UI" w:hAnsi="Segoe UI" w:cs="Segoe UI"/>
          <w:sz w:val="22"/>
          <w:szCs w:val="22"/>
        </w:rPr>
        <w:t>4</w:t>
      </w:r>
      <w:r w:rsidR="00B932E4" w:rsidRPr="0090559E">
        <w:rPr>
          <w:rFonts w:ascii="Segoe UI" w:hAnsi="Segoe UI" w:cs="Segoe UI"/>
          <w:sz w:val="22"/>
          <w:szCs w:val="22"/>
        </w:rPr>
        <w:t xml:space="preserve"> </w:t>
      </w:r>
      <w:r w:rsidR="00AA5758" w:rsidRPr="0090559E">
        <w:rPr>
          <w:rFonts w:ascii="Segoe UI" w:hAnsi="Segoe UI" w:cs="Segoe UI"/>
          <w:sz w:val="22"/>
          <w:szCs w:val="22"/>
        </w:rPr>
        <w:t xml:space="preserve">Top 100 </w:t>
      </w:r>
      <w:r w:rsidR="00435E74">
        <w:rPr>
          <w:rFonts w:ascii="Segoe UI" w:hAnsi="Segoe UI" w:cs="Segoe UI"/>
          <w:sz w:val="22"/>
          <w:szCs w:val="22"/>
        </w:rPr>
        <w:t>Rural &amp; Community</w:t>
      </w:r>
      <w:r w:rsidR="00365D48" w:rsidRPr="0090559E">
        <w:rPr>
          <w:rFonts w:ascii="Segoe UI" w:hAnsi="Segoe UI" w:cs="Segoe UI"/>
          <w:sz w:val="22"/>
          <w:szCs w:val="22"/>
        </w:rPr>
        <w:t xml:space="preserve"> Hospital</w:t>
      </w:r>
      <w:r w:rsidR="00DB135E">
        <w:rPr>
          <w:rFonts w:ascii="Segoe UI" w:hAnsi="Segoe UI" w:cs="Segoe UI"/>
          <w:sz w:val="22"/>
          <w:szCs w:val="22"/>
        </w:rPr>
        <w:t xml:space="preserve"> by The Chartis Center for Rural Health</w:t>
      </w:r>
      <w:r w:rsidR="00CF2373">
        <w:rPr>
          <w:rFonts w:ascii="Segoe UI" w:hAnsi="Segoe UI" w:cs="Segoe UI"/>
          <w:sz w:val="22"/>
          <w:szCs w:val="22"/>
        </w:rPr>
        <w:t>. Chartis’</w:t>
      </w:r>
      <w:r w:rsidR="00DB135E">
        <w:rPr>
          <w:rFonts w:ascii="Segoe UI" w:hAnsi="Segoe UI" w:cs="Segoe UI"/>
          <w:sz w:val="22"/>
          <w:szCs w:val="22"/>
        </w:rPr>
        <w:t xml:space="preserve"> annual </w:t>
      </w:r>
      <w:r w:rsidR="00CF2373">
        <w:rPr>
          <w:rFonts w:ascii="Segoe UI" w:hAnsi="Segoe UI" w:cs="Segoe UI"/>
          <w:sz w:val="22"/>
          <w:szCs w:val="22"/>
        </w:rPr>
        <w:t xml:space="preserve">Top 100 award </w:t>
      </w:r>
      <w:r w:rsidR="00DB135E">
        <w:rPr>
          <w:rFonts w:ascii="Segoe UI" w:hAnsi="Segoe UI" w:cs="Segoe UI"/>
          <w:sz w:val="22"/>
          <w:szCs w:val="22"/>
        </w:rPr>
        <w:t xml:space="preserve">program </w:t>
      </w:r>
      <w:r w:rsidR="00CF2373">
        <w:rPr>
          <w:rFonts w:ascii="Segoe UI" w:hAnsi="Segoe UI" w:cs="Segoe UI"/>
          <w:sz w:val="22"/>
          <w:szCs w:val="22"/>
        </w:rPr>
        <w:t>recognizes</w:t>
      </w:r>
      <w:r w:rsidR="00DB135E">
        <w:rPr>
          <w:rFonts w:ascii="Segoe UI" w:hAnsi="Segoe UI" w:cs="Segoe UI"/>
          <w:sz w:val="22"/>
          <w:szCs w:val="22"/>
        </w:rPr>
        <w:t xml:space="preserve"> outstanding performance among the nation’s rural hospitals based on the results of the </w:t>
      </w:r>
      <w:r w:rsidR="00453AF9">
        <w:rPr>
          <w:rFonts w:ascii="Segoe UI" w:hAnsi="Segoe UI" w:cs="Segoe UI"/>
          <w:sz w:val="22"/>
          <w:szCs w:val="22"/>
        </w:rPr>
        <w:t xml:space="preserve">Chartis </w:t>
      </w:r>
      <w:r w:rsidR="00BC5C6A">
        <w:rPr>
          <w:rFonts w:ascii="Segoe UI" w:hAnsi="Segoe UI" w:cs="Segoe UI"/>
          <w:sz w:val="22"/>
          <w:szCs w:val="22"/>
        </w:rPr>
        <w:t>Rural Hospital Performance</w:t>
      </w:r>
      <w:r w:rsidR="00DB135E">
        <w:rPr>
          <w:rFonts w:ascii="Segoe UI" w:hAnsi="Segoe UI" w:cs="Segoe UI"/>
          <w:sz w:val="22"/>
          <w:szCs w:val="22"/>
        </w:rPr>
        <w:t xml:space="preserve"> INDEX</w:t>
      </w:r>
      <w:r w:rsidR="009E3CC6">
        <w:rPr>
          <w:rFonts w:ascii="Segoe UI" w:hAnsi="Segoe UI" w:cs="Segoe UI"/>
          <w:sz w:val="22"/>
          <w:szCs w:val="22"/>
        </w:rPr>
        <w:t>®</w:t>
      </w:r>
      <w:r w:rsidR="00DB135E">
        <w:rPr>
          <w:rFonts w:ascii="Segoe UI" w:hAnsi="Segoe UI" w:cs="Segoe UI"/>
          <w:sz w:val="22"/>
          <w:szCs w:val="22"/>
        </w:rPr>
        <w:t>.</w:t>
      </w:r>
    </w:p>
    <w:p w14:paraId="6DA1B7CB" w14:textId="7014E0F4" w:rsidR="00C35417" w:rsidRPr="0090559E" w:rsidRDefault="00C35417" w:rsidP="00BD7CCC">
      <w:pPr>
        <w:rPr>
          <w:rFonts w:ascii="Segoe UI" w:hAnsi="Segoe UI" w:cs="Segoe UI"/>
          <w:sz w:val="22"/>
          <w:szCs w:val="22"/>
        </w:rPr>
      </w:pPr>
    </w:p>
    <w:p w14:paraId="6C06D45E" w14:textId="7FE1C8EB" w:rsidR="00C35417" w:rsidRPr="0090559E" w:rsidRDefault="00C35417" w:rsidP="00BD7CCC">
      <w:pPr>
        <w:rPr>
          <w:rFonts w:ascii="Segoe UI" w:hAnsi="Segoe UI" w:cs="Segoe UI"/>
          <w:b/>
          <w:sz w:val="22"/>
          <w:szCs w:val="22"/>
        </w:rPr>
      </w:pPr>
      <w:r w:rsidRPr="0090559E">
        <w:rPr>
          <w:rFonts w:ascii="Segoe UI" w:hAnsi="Segoe UI" w:cs="Segoe UI"/>
          <w:b/>
          <w:sz w:val="22"/>
          <w:szCs w:val="22"/>
        </w:rPr>
        <w:t>[</w:t>
      </w:r>
      <w:r w:rsidRPr="0090559E">
        <w:rPr>
          <w:rFonts w:ascii="Segoe UI" w:hAnsi="Segoe UI" w:cs="Segoe UI"/>
          <w:b/>
          <w:sz w:val="22"/>
          <w:szCs w:val="22"/>
          <w:highlight w:val="yellow"/>
        </w:rPr>
        <w:t>Hospital Executive Quote</w:t>
      </w:r>
      <w:r w:rsidRPr="0090559E">
        <w:rPr>
          <w:rFonts w:ascii="Segoe UI" w:hAnsi="Segoe UI" w:cs="Segoe UI"/>
          <w:b/>
          <w:sz w:val="22"/>
          <w:szCs w:val="22"/>
        </w:rPr>
        <w:t>]</w:t>
      </w:r>
    </w:p>
    <w:p w14:paraId="57DE1C6F" w14:textId="6030DFF4" w:rsidR="009A2ADD" w:rsidRDefault="009A2ADD" w:rsidP="00BD7CCC">
      <w:pPr>
        <w:rPr>
          <w:rFonts w:ascii="Segoe UI" w:hAnsi="Segoe UI" w:cs="Segoe UI"/>
          <w:sz w:val="22"/>
          <w:szCs w:val="22"/>
        </w:rPr>
      </w:pPr>
    </w:p>
    <w:p w14:paraId="626142E0" w14:textId="2CCAE053" w:rsidR="00F80249" w:rsidRPr="00742003" w:rsidRDefault="00F80249" w:rsidP="00F80249">
      <w:pPr>
        <w:spacing w:line="276" w:lineRule="auto"/>
        <w:ind w:right="-90"/>
        <w:jc w:val="both"/>
        <w:rPr>
          <w:rFonts w:ascii="Segoe UI" w:hAnsi="Segoe UI" w:cs="Segoe UI"/>
          <w:sz w:val="22"/>
          <w:szCs w:val="22"/>
        </w:rPr>
      </w:pPr>
      <w:bookmarkStart w:id="0" w:name="_Hlk94780241"/>
      <w:r w:rsidRPr="00742003">
        <w:rPr>
          <w:rFonts w:ascii="Segoe UI" w:hAnsi="Segoe UI" w:cs="Segoe UI"/>
          <w:sz w:val="22"/>
          <w:szCs w:val="22"/>
        </w:rPr>
        <w:t xml:space="preserve">“During an era of profound uncertainty for rural healthcare, the Top 100 rural hospitals continue to provide a unique lens through which we can identify innovation and inspiration for how to deliver high quality care to increasingly vulnerable populations,” said Michael Topchik, National Leader, The Chartis Center for Rural Health. “We’re delighted to be able to recognize all this year’s Top 100 but especially the more than </w:t>
      </w:r>
      <w:r w:rsidR="00DA1A9C">
        <w:rPr>
          <w:rFonts w:ascii="Segoe UI" w:hAnsi="Segoe UI" w:cs="Segoe UI"/>
          <w:sz w:val="22"/>
          <w:szCs w:val="22"/>
        </w:rPr>
        <w:t>4</w:t>
      </w:r>
      <w:r w:rsidRPr="00742003">
        <w:rPr>
          <w:rFonts w:ascii="Segoe UI" w:hAnsi="Segoe UI" w:cs="Segoe UI"/>
          <w:sz w:val="22"/>
          <w:szCs w:val="22"/>
        </w:rPr>
        <w:t>0 first-time recipients</w:t>
      </w:r>
      <w:r w:rsidR="00DA1A9C">
        <w:rPr>
          <w:rFonts w:ascii="Segoe UI" w:hAnsi="Segoe UI" w:cs="Segoe UI"/>
          <w:sz w:val="22"/>
          <w:szCs w:val="22"/>
        </w:rPr>
        <w:t xml:space="preserve"> across both categories</w:t>
      </w:r>
      <w:r w:rsidRPr="00742003">
        <w:rPr>
          <w:rFonts w:ascii="Segoe UI" w:hAnsi="Segoe UI" w:cs="Segoe UI"/>
          <w:sz w:val="22"/>
          <w:szCs w:val="22"/>
        </w:rPr>
        <w:t>. It’s wonderful to see so many new facilities join the ranks of our Top 100 alumni</w:t>
      </w:r>
      <w:r>
        <w:rPr>
          <w:rFonts w:ascii="Segoe UI" w:hAnsi="Segoe UI" w:cs="Segoe UI"/>
          <w:sz w:val="22"/>
          <w:szCs w:val="22"/>
        </w:rPr>
        <w:t>.”</w:t>
      </w:r>
    </w:p>
    <w:p w14:paraId="7F5F05E5" w14:textId="77777777" w:rsidR="00CF2373" w:rsidRDefault="00CF2373" w:rsidP="008F7D6D">
      <w:pPr>
        <w:spacing w:line="276" w:lineRule="auto"/>
        <w:ind w:right="-90"/>
        <w:rPr>
          <w:rFonts w:ascii="Segoe UI" w:hAnsi="Segoe UI" w:cs="Segoe UI"/>
          <w:sz w:val="22"/>
          <w:szCs w:val="22"/>
        </w:rPr>
      </w:pPr>
    </w:p>
    <w:bookmarkEnd w:id="0"/>
    <w:p w14:paraId="56EA3D42" w14:textId="77777777" w:rsidR="00F80249" w:rsidRPr="00742003" w:rsidRDefault="00F80249" w:rsidP="00F80249">
      <w:pPr>
        <w:spacing w:line="276" w:lineRule="auto"/>
        <w:jc w:val="both"/>
        <w:rPr>
          <w:rFonts w:ascii="Helvetica" w:hAnsi="Helvetica"/>
          <w:sz w:val="22"/>
          <w:szCs w:val="22"/>
          <w:shd w:val="clear" w:color="auto" w:fill="FEFEFE"/>
        </w:rPr>
      </w:pPr>
      <w:r w:rsidRPr="00742003">
        <w:rPr>
          <w:rFonts w:ascii="Segoe UI" w:hAnsi="Segoe UI" w:cs="Segoe UI"/>
          <w:sz w:val="22"/>
          <w:szCs w:val="22"/>
          <w:shd w:val="clear" w:color="auto" w:fill="FEFEFE"/>
        </w:rPr>
        <w:t>Now in its 14</w:t>
      </w:r>
      <w:r w:rsidRPr="00742003">
        <w:rPr>
          <w:rFonts w:ascii="Segoe UI" w:hAnsi="Segoe UI" w:cs="Segoe UI"/>
          <w:sz w:val="22"/>
          <w:szCs w:val="22"/>
          <w:shd w:val="clear" w:color="auto" w:fill="FEFEFE"/>
          <w:vertAlign w:val="superscript"/>
        </w:rPr>
        <w:t>th</w:t>
      </w:r>
      <w:r w:rsidRPr="00742003">
        <w:rPr>
          <w:rFonts w:ascii="Segoe UI" w:hAnsi="Segoe UI" w:cs="Segoe UI"/>
          <w:sz w:val="22"/>
          <w:szCs w:val="22"/>
          <w:shd w:val="clear" w:color="auto" w:fill="FEFEFE"/>
        </w:rPr>
        <w:t xml:space="preserve"> year, the INDEX is the industry’s most comprehensive and objective assessment of rural hospital performance. Featuring a methodology utilizing publicly available data, the INDEX is leveraged nationwide by rural hospitals, health systems with rural affiliates, hospital associations, and state offices of rural health to measure and monitor performance across a variety of areas impacting hospital operations and finance.</w:t>
      </w:r>
    </w:p>
    <w:p w14:paraId="4058A610" w14:textId="23E79213" w:rsidR="005708EF" w:rsidRPr="0090559E" w:rsidRDefault="005708EF" w:rsidP="005708EF">
      <w:pPr>
        <w:jc w:val="both"/>
        <w:rPr>
          <w:rFonts w:ascii="Segoe UI" w:hAnsi="Segoe UI" w:cs="Segoe UI"/>
          <w:sz w:val="22"/>
          <w:szCs w:val="22"/>
        </w:rPr>
      </w:pPr>
    </w:p>
    <w:p w14:paraId="28AE4CAE" w14:textId="77777777" w:rsidR="005708EF" w:rsidRPr="0090559E" w:rsidRDefault="005708EF" w:rsidP="000D603E">
      <w:pPr>
        <w:rPr>
          <w:rFonts w:ascii="Segoe UI" w:hAnsi="Segoe UI" w:cs="Segoe UI"/>
          <w:b/>
          <w:color w:val="000000"/>
          <w:sz w:val="22"/>
          <w:szCs w:val="22"/>
        </w:rPr>
      </w:pPr>
    </w:p>
    <w:p w14:paraId="42E34A16" w14:textId="1E04B213" w:rsidR="004F7B55" w:rsidRPr="00F80249" w:rsidRDefault="00AA5758" w:rsidP="00CB6E05">
      <w:pPr>
        <w:rPr>
          <w:rFonts w:ascii="Segoe UI" w:hAnsi="Segoe UI" w:cs="Segoe UI"/>
          <w:b/>
          <w:color w:val="000000"/>
          <w:sz w:val="22"/>
          <w:szCs w:val="22"/>
        </w:rPr>
      </w:pPr>
      <w:r w:rsidRPr="0090559E">
        <w:rPr>
          <w:rFonts w:ascii="Segoe UI" w:hAnsi="Segoe UI" w:cs="Segoe UI"/>
          <w:b/>
          <w:color w:val="000000"/>
          <w:sz w:val="22"/>
          <w:szCs w:val="22"/>
        </w:rPr>
        <w:t>[</w:t>
      </w:r>
      <w:r w:rsidR="00C326A2" w:rsidRPr="0090559E">
        <w:rPr>
          <w:rFonts w:ascii="Segoe UI" w:hAnsi="Segoe UI" w:cs="Segoe UI"/>
          <w:b/>
          <w:color w:val="000000"/>
          <w:sz w:val="22"/>
          <w:szCs w:val="22"/>
        </w:rPr>
        <w:t xml:space="preserve">About </w:t>
      </w:r>
      <w:r w:rsidRPr="0090559E">
        <w:rPr>
          <w:rFonts w:ascii="Segoe UI" w:hAnsi="Segoe UI" w:cs="Segoe UI"/>
          <w:b/>
          <w:color w:val="000000"/>
          <w:sz w:val="22"/>
          <w:szCs w:val="22"/>
          <w:highlight w:val="yellow"/>
        </w:rPr>
        <w:t>HOSPITAL INFORMATION AND WEB ADDRESS</w:t>
      </w:r>
      <w:r w:rsidRPr="0090559E">
        <w:rPr>
          <w:rFonts w:ascii="Segoe UI" w:hAnsi="Segoe UI" w:cs="Segoe UI"/>
          <w:b/>
          <w:color w:val="000000"/>
          <w:sz w:val="22"/>
          <w:szCs w:val="22"/>
        </w:rPr>
        <w:t>]</w:t>
      </w:r>
    </w:p>
    <w:sectPr w:rsidR="004F7B55" w:rsidRPr="00F80249" w:rsidSect="00A8340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A20E0" w14:textId="77777777" w:rsidR="007D68F6" w:rsidRDefault="007D68F6" w:rsidP="00AA5758">
      <w:r>
        <w:separator/>
      </w:r>
    </w:p>
  </w:endnote>
  <w:endnote w:type="continuationSeparator" w:id="0">
    <w:p w14:paraId="4193A1D9" w14:textId="77777777" w:rsidR="007D68F6" w:rsidRDefault="007D68F6" w:rsidP="00AA5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A5DB6" w14:textId="77777777" w:rsidR="007D68F6" w:rsidRDefault="007D68F6" w:rsidP="00AA5758">
      <w:r>
        <w:separator/>
      </w:r>
    </w:p>
  </w:footnote>
  <w:footnote w:type="continuationSeparator" w:id="0">
    <w:p w14:paraId="25994F50" w14:textId="77777777" w:rsidR="007D68F6" w:rsidRDefault="007D68F6" w:rsidP="00AA5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9A80A" w14:textId="13DD6FED" w:rsidR="00AA5758" w:rsidRPr="00F73E8C" w:rsidRDefault="006D5075" w:rsidP="00AA5758">
    <w:pPr>
      <w:pStyle w:val="Header"/>
      <w:jc w:val="center"/>
      <w:rPr>
        <w:rFonts w:ascii="Segoe UI" w:hAnsi="Segoe UI" w:cs="Segoe UI"/>
        <w:sz w:val="28"/>
        <w:szCs w:val="28"/>
      </w:rPr>
    </w:pPr>
    <w:r w:rsidRPr="00F73E8C">
      <w:rPr>
        <w:rFonts w:ascii="Segoe UI" w:hAnsi="Segoe UI" w:cs="Segoe UI"/>
        <w:sz w:val="28"/>
        <w:szCs w:val="28"/>
      </w:rPr>
      <w:t>20</w:t>
    </w:r>
    <w:r w:rsidR="00FC16E7">
      <w:rPr>
        <w:rFonts w:ascii="Segoe UI" w:hAnsi="Segoe UI" w:cs="Segoe UI"/>
        <w:sz w:val="28"/>
        <w:szCs w:val="28"/>
      </w:rPr>
      <w:t>2</w:t>
    </w:r>
    <w:r w:rsidR="009E3CC6">
      <w:rPr>
        <w:rFonts w:ascii="Segoe UI" w:hAnsi="Segoe UI" w:cs="Segoe UI"/>
        <w:sz w:val="28"/>
        <w:szCs w:val="28"/>
      </w:rPr>
      <w:t>4</w:t>
    </w:r>
    <w:r w:rsidR="003D0C02" w:rsidRPr="00F73E8C">
      <w:rPr>
        <w:rFonts w:ascii="Segoe UI" w:hAnsi="Segoe UI" w:cs="Segoe UI"/>
        <w:sz w:val="28"/>
        <w:szCs w:val="28"/>
      </w:rPr>
      <w:t xml:space="preserve"> Top 100 </w:t>
    </w:r>
    <w:r w:rsidR="00435E74">
      <w:rPr>
        <w:rFonts w:ascii="Segoe UI" w:hAnsi="Segoe UI" w:cs="Segoe UI"/>
        <w:sz w:val="28"/>
        <w:szCs w:val="28"/>
      </w:rPr>
      <w:t>Rural &amp; Community</w:t>
    </w:r>
    <w:r w:rsidR="003D0C02" w:rsidRPr="00F73E8C">
      <w:rPr>
        <w:rFonts w:ascii="Segoe UI" w:hAnsi="Segoe UI" w:cs="Segoe UI"/>
        <w:sz w:val="28"/>
        <w:szCs w:val="28"/>
      </w:rPr>
      <w:t xml:space="preserve"> Hospital</w:t>
    </w:r>
    <w:r w:rsidR="00AA5758" w:rsidRPr="00F73E8C">
      <w:rPr>
        <w:rFonts w:ascii="Segoe UI" w:hAnsi="Segoe UI" w:cs="Segoe UI"/>
        <w:sz w:val="28"/>
        <w:szCs w:val="28"/>
      </w:rPr>
      <w:t xml:space="preserve"> Press Release </w:t>
    </w:r>
    <w:r w:rsidR="00401AFF" w:rsidRPr="00F73E8C">
      <w:rPr>
        <w:rFonts w:ascii="Segoe UI" w:hAnsi="Segoe UI" w:cs="Segoe UI"/>
        <w:sz w:val="28"/>
        <w:szCs w:val="28"/>
      </w:rPr>
      <w:t>Template</w:t>
    </w:r>
  </w:p>
  <w:p w14:paraId="4580570F" w14:textId="77777777" w:rsidR="00AA5758" w:rsidRPr="00AA5758" w:rsidRDefault="00AA5758" w:rsidP="00AA5758">
    <w:pPr>
      <w:pStyle w:val="Header"/>
      <w:jc w:val="center"/>
      <w:rPr>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03E"/>
    <w:rsid w:val="00002D1D"/>
    <w:rsid w:val="00026A4F"/>
    <w:rsid w:val="000405E4"/>
    <w:rsid w:val="0007659E"/>
    <w:rsid w:val="000817F6"/>
    <w:rsid w:val="00091C9D"/>
    <w:rsid w:val="000A2368"/>
    <w:rsid w:val="000B67B4"/>
    <w:rsid w:val="000D603E"/>
    <w:rsid w:val="001A0EC1"/>
    <w:rsid w:val="001A6E7F"/>
    <w:rsid w:val="001C1A0B"/>
    <w:rsid w:val="001E1791"/>
    <w:rsid w:val="001E3C2F"/>
    <w:rsid w:val="001E54E3"/>
    <w:rsid w:val="001E5F74"/>
    <w:rsid w:val="00202702"/>
    <w:rsid w:val="00205326"/>
    <w:rsid w:val="00223C7A"/>
    <w:rsid w:val="002A5640"/>
    <w:rsid w:val="002C4BC6"/>
    <w:rsid w:val="002D51D8"/>
    <w:rsid w:val="002E42BB"/>
    <w:rsid w:val="0034341F"/>
    <w:rsid w:val="003446A0"/>
    <w:rsid w:val="003464AD"/>
    <w:rsid w:val="00365D48"/>
    <w:rsid w:val="003843C2"/>
    <w:rsid w:val="003C1678"/>
    <w:rsid w:val="003D0C02"/>
    <w:rsid w:val="003E0AE5"/>
    <w:rsid w:val="003E5C6D"/>
    <w:rsid w:val="00401AFF"/>
    <w:rsid w:val="00405AD0"/>
    <w:rsid w:val="00435E74"/>
    <w:rsid w:val="00444E25"/>
    <w:rsid w:val="00451369"/>
    <w:rsid w:val="00453AF9"/>
    <w:rsid w:val="00463A68"/>
    <w:rsid w:val="0049047B"/>
    <w:rsid w:val="004B4CD1"/>
    <w:rsid w:val="004B55EA"/>
    <w:rsid w:val="004F7034"/>
    <w:rsid w:val="004F7B55"/>
    <w:rsid w:val="005055A8"/>
    <w:rsid w:val="005269D8"/>
    <w:rsid w:val="005368F9"/>
    <w:rsid w:val="005417CB"/>
    <w:rsid w:val="0056198E"/>
    <w:rsid w:val="00570104"/>
    <w:rsid w:val="005708EF"/>
    <w:rsid w:val="005D761B"/>
    <w:rsid w:val="005E130F"/>
    <w:rsid w:val="005F30DE"/>
    <w:rsid w:val="00682F7D"/>
    <w:rsid w:val="006A0C32"/>
    <w:rsid w:val="006A319A"/>
    <w:rsid w:val="006A54B1"/>
    <w:rsid w:val="006D5075"/>
    <w:rsid w:val="006D5C41"/>
    <w:rsid w:val="007418DB"/>
    <w:rsid w:val="0074720D"/>
    <w:rsid w:val="007535A9"/>
    <w:rsid w:val="0077596A"/>
    <w:rsid w:val="007B1AC9"/>
    <w:rsid w:val="007D68F6"/>
    <w:rsid w:val="007E01D7"/>
    <w:rsid w:val="007E7AFD"/>
    <w:rsid w:val="008279B3"/>
    <w:rsid w:val="008363CA"/>
    <w:rsid w:val="00836449"/>
    <w:rsid w:val="008C4EEB"/>
    <w:rsid w:val="008E771C"/>
    <w:rsid w:val="008F7D6D"/>
    <w:rsid w:val="0090559E"/>
    <w:rsid w:val="00910A19"/>
    <w:rsid w:val="00915BA6"/>
    <w:rsid w:val="00921906"/>
    <w:rsid w:val="009235A9"/>
    <w:rsid w:val="00961ED2"/>
    <w:rsid w:val="00965CBD"/>
    <w:rsid w:val="009A2ADD"/>
    <w:rsid w:val="009A5387"/>
    <w:rsid w:val="009D5491"/>
    <w:rsid w:val="009D7026"/>
    <w:rsid w:val="009E3CC6"/>
    <w:rsid w:val="00A62B01"/>
    <w:rsid w:val="00A7203A"/>
    <w:rsid w:val="00A742EE"/>
    <w:rsid w:val="00A8306F"/>
    <w:rsid w:val="00A8340C"/>
    <w:rsid w:val="00A94119"/>
    <w:rsid w:val="00AA5758"/>
    <w:rsid w:val="00AF621C"/>
    <w:rsid w:val="00B229D7"/>
    <w:rsid w:val="00B33A0D"/>
    <w:rsid w:val="00B61D21"/>
    <w:rsid w:val="00B667D7"/>
    <w:rsid w:val="00B705D3"/>
    <w:rsid w:val="00B849C3"/>
    <w:rsid w:val="00B84A23"/>
    <w:rsid w:val="00B8724E"/>
    <w:rsid w:val="00B932E4"/>
    <w:rsid w:val="00BB2A48"/>
    <w:rsid w:val="00BC3370"/>
    <w:rsid w:val="00BC3E1A"/>
    <w:rsid w:val="00BC4D85"/>
    <w:rsid w:val="00BC5C6A"/>
    <w:rsid w:val="00BD7CCC"/>
    <w:rsid w:val="00BF0DB0"/>
    <w:rsid w:val="00C326A2"/>
    <w:rsid w:val="00C35417"/>
    <w:rsid w:val="00C56417"/>
    <w:rsid w:val="00C60AA6"/>
    <w:rsid w:val="00C822B2"/>
    <w:rsid w:val="00C9673B"/>
    <w:rsid w:val="00CB6E05"/>
    <w:rsid w:val="00CE6D27"/>
    <w:rsid w:val="00CF2373"/>
    <w:rsid w:val="00D30B29"/>
    <w:rsid w:val="00D34D23"/>
    <w:rsid w:val="00D51AC8"/>
    <w:rsid w:val="00D7480B"/>
    <w:rsid w:val="00D81544"/>
    <w:rsid w:val="00DA1A9C"/>
    <w:rsid w:val="00DA3FA7"/>
    <w:rsid w:val="00DB135E"/>
    <w:rsid w:val="00DC2A71"/>
    <w:rsid w:val="00DE4FDD"/>
    <w:rsid w:val="00E04F2D"/>
    <w:rsid w:val="00E102B4"/>
    <w:rsid w:val="00E360D2"/>
    <w:rsid w:val="00E73513"/>
    <w:rsid w:val="00E920F9"/>
    <w:rsid w:val="00ED6E2B"/>
    <w:rsid w:val="00EF1391"/>
    <w:rsid w:val="00F73E8C"/>
    <w:rsid w:val="00F80249"/>
    <w:rsid w:val="00F87E84"/>
    <w:rsid w:val="00FA4555"/>
    <w:rsid w:val="00FB05C4"/>
    <w:rsid w:val="00FC16E7"/>
    <w:rsid w:val="00FF0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BED44"/>
  <w15:docId w15:val="{6DECF104-F22B-4DF7-BAAD-2BA0D22F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03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5758"/>
    <w:pPr>
      <w:tabs>
        <w:tab w:val="center" w:pos="4680"/>
        <w:tab w:val="right" w:pos="9360"/>
      </w:tabs>
    </w:pPr>
  </w:style>
  <w:style w:type="character" w:customStyle="1" w:styleId="HeaderChar">
    <w:name w:val="Header Char"/>
    <w:basedOn w:val="DefaultParagraphFont"/>
    <w:link w:val="Header"/>
    <w:uiPriority w:val="99"/>
    <w:rsid w:val="00AA57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A5758"/>
    <w:pPr>
      <w:tabs>
        <w:tab w:val="center" w:pos="4680"/>
        <w:tab w:val="right" w:pos="9360"/>
      </w:tabs>
    </w:pPr>
  </w:style>
  <w:style w:type="character" w:customStyle="1" w:styleId="FooterChar">
    <w:name w:val="Footer Char"/>
    <w:basedOn w:val="DefaultParagraphFont"/>
    <w:link w:val="Footer"/>
    <w:uiPriority w:val="99"/>
    <w:rsid w:val="00AA575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A5758"/>
    <w:rPr>
      <w:rFonts w:ascii="Tahoma" w:hAnsi="Tahoma" w:cs="Tahoma"/>
      <w:sz w:val="16"/>
      <w:szCs w:val="16"/>
    </w:rPr>
  </w:style>
  <w:style w:type="character" w:customStyle="1" w:styleId="BalloonTextChar">
    <w:name w:val="Balloon Text Char"/>
    <w:basedOn w:val="DefaultParagraphFont"/>
    <w:link w:val="BalloonText"/>
    <w:uiPriority w:val="99"/>
    <w:semiHidden/>
    <w:rsid w:val="00AA5758"/>
    <w:rPr>
      <w:rFonts w:ascii="Tahoma" w:eastAsia="Times New Roman" w:hAnsi="Tahoma" w:cs="Tahoma"/>
      <w:sz w:val="16"/>
      <w:szCs w:val="16"/>
    </w:rPr>
  </w:style>
  <w:style w:type="character" w:styleId="Hyperlink">
    <w:name w:val="Hyperlink"/>
    <w:basedOn w:val="DefaultParagraphFont"/>
    <w:uiPriority w:val="99"/>
    <w:unhideWhenUsed/>
    <w:rsid w:val="001C1A0B"/>
    <w:rPr>
      <w:color w:val="0000FF"/>
      <w:u w:val="single"/>
    </w:rPr>
  </w:style>
  <w:style w:type="paragraph" w:styleId="BodyText">
    <w:name w:val="Body Text"/>
    <w:basedOn w:val="Normal"/>
    <w:link w:val="BodyTextChar"/>
    <w:uiPriority w:val="99"/>
    <w:semiHidden/>
    <w:rsid w:val="001C1A0B"/>
    <w:pPr>
      <w:spacing w:after="120"/>
    </w:pPr>
    <w:rPr>
      <w:rFonts w:ascii="Calibri" w:eastAsia="Calibri" w:hAnsi="Calibri"/>
      <w:color w:val="000000"/>
    </w:rPr>
  </w:style>
  <w:style w:type="character" w:customStyle="1" w:styleId="BodyTextChar">
    <w:name w:val="Body Text Char"/>
    <w:basedOn w:val="DefaultParagraphFont"/>
    <w:link w:val="BodyText"/>
    <w:uiPriority w:val="99"/>
    <w:semiHidden/>
    <w:rsid w:val="001C1A0B"/>
    <w:rPr>
      <w:color w:val="000000"/>
      <w:sz w:val="24"/>
      <w:szCs w:val="24"/>
    </w:rPr>
  </w:style>
  <w:style w:type="character" w:styleId="UnresolvedMention">
    <w:name w:val="Unresolved Mention"/>
    <w:basedOn w:val="DefaultParagraphFont"/>
    <w:uiPriority w:val="99"/>
    <w:semiHidden/>
    <w:unhideWhenUsed/>
    <w:rsid w:val="000A2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53465">
      <w:bodyDiv w:val="1"/>
      <w:marLeft w:val="0"/>
      <w:marRight w:val="0"/>
      <w:marTop w:val="0"/>
      <w:marBottom w:val="0"/>
      <w:divBdr>
        <w:top w:val="none" w:sz="0" w:space="0" w:color="auto"/>
        <w:left w:val="none" w:sz="0" w:space="0" w:color="auto"/>
        <w:bottom w:val="none" w:sz="0" w:space="0" w:color="auto"/>
        <w:right w:val="none" w:sz="0" w:space="0" w:color="auto"/>
      </w:divBdr>
    </w:div>
    <w:div w:id="619148925">
      <w:bodyDiv w:val="1"/>
      <w:marLeft w:val="0"/>
      <w:marRight w:val="0"/>
      <w:marTop w:val="0"/>
      <w:marBottom w:val="0"/>
      <w:divBdr>
        <w:top w:val="none" w:sz="0" w:space="0" w:color="auto"/>
        <w:left w:val="none" w:sz="0" w:space="0" w:color="auto"/>
        <w:bottom w:val="none" w:sz="0" w:space="0" w:color="auto"/>
        <w:right w:val="none" w:sz="0" w:space="0" w:color="auto"/>
      </w:divBdr>
    </w:div>
    <w:div w:id="69765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42CEA430FE424BB28EDA8509E1A707" ma:contentTypeVersion="1" ma:contentTypeDescription="Create a new document." ma:contentTypeScope="" ma:versionID="8690fc71698c0f227f594de43bcdbac6">
  <xsd:schema xmlns:xsd="http://www.w3.org/2001/XMLSchema" xmlns:xs="http://www.w3.org/2001/XMLSchema" xmlns:p="http://schemas.microsoft.com/office/2006/metadata/properties" xmlns:ns2="7350928d-376e-4a18-8548-b9a4e3840345" targetNamespace="http://schemas.microsoft.com/office/2006/metadata/properties" ma:root="true" ma:fieldsID="483102754421da5a6d9f7ec4862d7f46" ns2:_="">
    <xsd:import namespace="7350928d-376e-4a18-8548-b9a4e384034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0928d-376e-4a18-8548-b9a4e38403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7AF1C9-D8AB-4706-8271-FC2ECAED6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0928d-376e-4a18-8548-b9a4e3840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B6399D-3FAA-46C9-A9A8-02F2913D63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9A2C38-9B33-4C32-ABA8-8C8DC4A2F9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dc:creator>
  <cp:lastModifiedBy>Balfour, William</cp:lastModifiedBy>
  <cp:revision>3</cp:revision>
  <dcterms:created xsi:type="dcterms:W3CDTF">2024-02-07T15:48:00Z</dcterms:created>
  <dcterms:modified xsi:type="dcterms:W3CDTF">2024-02-12T13:59:00Z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0x0101005542CEA430FE424BB28EDA8509E1A707</vt:lpwstr>
  </property>
</Properties>
</file>